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77" w:rsidRDefault="00665A77" w:rsidP="00665A77"/>
    <w:p w:rsidR="00665A77" w:rsidRDefault="00665A77" w:rsidP="00665A77">
      <w:pPr>
        <w:ind w:leftChars="200" w:left="420"/>
        <w:outlineLvl w:val="0"/>
        <w:rPr>
          <w:rFonts w:eastAsia="黑体"/>
          <w:b/>
          <w:color w:val="FFFFFF"/>
          <w:sz w:val="36"/>
          <w:szCs w:val="36"/>
        </w:rPr>
      </w:pPr>
      <w:r w:rsidRPr="00486C6F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73BCB252" wp14:editId="2911FB30">
            <wp:simplePos x="0" y="0"/>
            <wp:positionH relativeFrom="column">
              <wp:posOffset>25136</wp:posOffset>
            </wp:positionH>
            <wp:positionV relativeFrom="paragraph">
              <wp:posOffset>311</wp:posOffset>
            </wp:positionV>
            <wp:extent cx="2876550" cy="695325"/>
            <wp:effectExtent l="0" t="0" r="0" b="0"/>
            <wp:wrapNone/>
            <wp:docPr id="8" name="图片 8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b/>
          <w:color w:val="FFFFFF"/>
          <w:sz w:val="36"/>
          <w:szCs w:val="36"/>
        </w:rPr>
        <w:t>DS-</w:t>
      </w:r>
      <w:r>
        <w:rPr>
          <w:rFonts w:eastAsia="黑体" w:hint="eastAsia"/>
          <w:b/>
          <w:color w:val="FFFFFF"/>
          <w:sz w:val="36"/>
          <w:szCs w:val="36"/>
        </w:rPr>
        <w:t>D</w:t>
      </w:r>
      <w:r w:rsidR="009C32B2">
        <w:rPr>
          <w:rFonts w:eastAsia="黑体" w:hint="eastAsia"/>
          <w:b/>
          <w:color w:val="FFFFFF"/>
          <w:sz w:val="36"/>
          <w:szCs w:val="36"/>
        </w:rPr>
        <w:t>4018</w:t>
      </w:r>
      <w:r>
        <w:rPr>
          <w:rFonts w:eastAsia="黑体" w:hint="eastAsia"/>
          <w:b/>
          <w:color w:val="FFFFFF"/>
          <w:sz w:val="36"/>
          <w:szCs w:val="36"/>
        </w:rPr>
        <w:t>FI</w:t>
      </w:r>
      <w:r w:rsidR="0072237F">
        <w:rPr>
          <w:rFonts w:eastAsia="黑体" w:hint="eastAsia"/>
          <w:b/>
          <w:color w:val="FFFFFF"/>
          <w:sz w:val="36"/>
          <w:szCs w:val="36"/>
        </w:rPr>
        <w:t>-</w:t>
      </w:r>
      <w:r w:rsidR="0011759C">
        <w:rPr>
          <w:rFonts w:eastAsia="黑体" w:hint="eastAsia"/>
          <w:b/>
          <w:color w:val="FFFFFF"/>
          <w:sz w:val="36"/>
          <w:szCs w:val="36"/>
        </w:rPr>
        <w:t>CAF</w:t>
      </w:r>
    </w:p>
    <w:p w:rsidR="00665A77" w:rsidRPr="00690B3C" w:rsidRDefault="0072237F" w:rsidP="00665A77">
      <w:pPr>
        <w:ind w:leftChars="202" w:left="424"/>
        <w:rPr>
          <w:b/>
          <w:color w:val="FFFFFF" w:themeColor="background1"/>
          <w:sz w:val="24"/>
          <w:szCs w:val="24"/>
        </w:rPr>
      </w:pPr>
      <w:r>
        <w:rPr>
          <w:rFonts w:hint="eastAsia"/>
          <w:b/>
          <w:color w:val="FFFFFF" w:themeColor="background1"/>
          <w:sz w:val="24"/>
          <w:szCs w:val="24"/>
        </w:rPr>
        <w:t>微间距</w:t>
      </w:r>
      <w:r w:rsidR="00665A77" w:rsidRPr="00690B3C">
        <w:rPr>
          <w:b/>
          <w:color w:val="FFFFFF" w:themeColor="background1"/>
          <w:sz w:val="24"/>
          <w:szCs w:val="24"/>
        </w:rPr>
        <w:t>LED</w:t>
      </w:r>
      <w:r w:rsidR="00665A77" w:rsidRPr="00690B3C">
        <w:rPr>
          <w:b/>
          <w:color w:val="FFFFFF" w:themeColor="background1"/>
          <w:sz w:val="24"/>
          <w:szCs w:val="24"/>
        </w:rPr>
        <w:t>全彩显示屏</w:t>
      </w:r>
    </w:p>
    <w:p w:rsidR="00665A77" w:rsidRDefault="00665A77" w:rsidP="00665A77">
      <w:pPr>
        <w:jc w:val="left"/>
        <w:rPr>
          <w:rFonts w:ascii="宋体" w:hAnsi="宋体"/>
          <w:b/>
          <w:bCs/>
          <w:highlight w:val="lightGray"/>
        </w:rPr>
      </w:pPr>
    </w:p>
    <w:p w:rsidR="00665A77" w:rsidRDefault="00665A77" w:rsidP="00665A77">
      <w:pPr>
        <w:jc w:val="left"/>
        <w:rPr>
          <w:rFonts w:ascii="宋体" w:hAnsi="宋体"/>
          <w:b/>
          <w:bCs/>
          <w:highlight w:val="lightGray"/>
        </w:rPr>
      </w:pPr>
    </w:p>
    <w:p w:rsidR="00665A77" w:rsidRDefault="00665A77" w:rsidP="00665A77">
      <w:pPr>
        <w:jc w:val="left"/>
        <w:rPr>
          <w:rFonts w:ascii="宋体" w:hAnsi="宋体"/>
          <w:b/>
          <w:bCs/>
          <w:highlight w:val="lightGray"/>
        </w:rPr>
      </w:pPr>
    </w:p>
    <w:p w:rsidR="00665A77" w:rsidRDefault="00665A77" w:rsidP="00665A77">
      <w:pPr>
        <w:jc w:val="left"/>
        <w:rPr>
          <w:rFonts w:ascii="宋体" w:hAnsi="宋体"/>
          <w:b/>
          <w:bCs/>
          <w:highlight w:val="lightGray"/>
        </w:rPr>
        <w:sectPr w:rsidR="00665A77" w:rsidSect="00665A77">
          <w:headerReference w:type="default" r:id="rId8"/>
          <w:footerReference w:type="default" r:id="rId9"/>
          <w:pgSz w:w="11906" w:h="16838"/>
          <w:pgMar w:top="1134" w:right="850" w:bottom="1417" w:left="850" w:header="851" w:footer="992" w:gutter="0"/>
          <w:cols w:space="720"/>
          <w:docGrid w:type="lines" w:linePitch="312"/>
        </w:sectPr>
      </w:pPr>
    </w:p>
    <w:p w:rsidR="00665A77" w:rsidRPr="00561749" w:rsidRDefault="00665A77" w:rsidP="00665A77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7F72FE">
        <w:rPr>
          <w:rFonts w:ascii="宋体" w:hAnsi="宋体" w:hint="eastAsia"/>
          <w:b/>
          <w:bCs/>
          <w:sz w:val="24"/>
          <w:szCs w:val="24"/>
          <w:highlight w:val="lightGray"/>
        </w:rPr>
        <w:t>产品简介</w:t>
      </w:r>
    </w:p>
    <w:p w:rsidR="00665A77" w:rsidRDefault="00665A77" w:rsidP="00665A77">
      <w:pPr>
        <w:spacing w:beforeLines="50" w:before="156"/>
        <w:ind w:firstLine="420"/>
        <w:rPr>
          <w:rFonts w:ascii="宋体" w:hAnsi="宋体"/>
          <w:sz w:val="16"/>
          <w:szCs w:val="16"/>
        </w:rPr>
      </w:pPr>
      <w:r w:rsidRPr="00915673">
        <w:rPr>
          <w:rFonts w:ascii="宋体" w:hAnsi="宋体"/>
          <w:sz w:val="16"/>
          <w:szCs w:val="16"/>
        </w:rPr>
        <w:t>DS-D</w:t>
      </w:r>
      <w:r w:rsidR="009C32B2">
        <w:rPr>
          <w:rFonts w:ascii="宋体" w:hAnsi="宋体" w:hint="eastAsia"/>
          <w:sz w:val="16"/>
          <w:szCs w:val="16"/>
        </w:rPr>
        <w:t>4018</w:t>
      </w:r>
      <w:r w:rsidR="00181F5B">
        <w:rPr>
          <w:rFonts w:ascii="宋体" w:hAnsi="宋体" w:hint="eastAsia"/>
          <w:sz w:val="16"/>
          <w:szCs w:val="16"/>
        </w:rPr>
        <w:t>FI-</w:t>
      </w:r>
      <w:r w:rsidR="0011759C">
        <w:rPr>
          <w:rFonts w:ascii="宋体" w:hAnsi="宋体" w:hint="eastAsia"/>
          <w:sz w:val="16"/>
          <w:szCs w:val="16"/>
        </w:rPr>
        <w:t>CAF</w:t>
      </w:r>
      <w:r w:rsidR="0072237F">
        <w:rPr>
          <w:rFonts w:ascii="宋体" w:hAnsi="宋体" w:hint="eastAsia"/>
          <w:sz w:val="16"/>
          <w:szCs w:val="16"/>
        </w:rPr>
        <w:t>为微</w:t>
      </w:r>
      <w:r w:rsidR="002027C5">
        <w:rPr>
          <w:rFonts w:ascii="宋体" w:hAnsi="宋体" w:hint="eastAsia"/>
          <w:sz w:val="16"/>
          <w:szCs w:val="16"/>
        </w:rPr>
        <w:t>间距</w:t>
      </w:r>
      <w:r>
        <w:rPr>
          <w:rFonts w:ascii="宋体" w:hAnsi="宋体" w:hint="eastAsia"/>
          <w:sz w:val="16"/>
          <w:szCs w:val="16"/>
        </w:rPr>
        <w:t>LED全彩显示屏</w:t>
      </w:r>
      <w:r w:rsidRPr="00834CEE">
        <w:rPr>
          <w:rFonts w:ascii="宋体" w:hAnsi="宋体" w:hint="eastAsia"/>
          <w:sz w:val="16"/>
          <w:szCs w:val="16"/>
        </w:rPr>
        <w:t>，</w:t>
      </w:r>
      <w:r>
        <w:rPr>
          <w:rFonts w:ascii="宋体" w:hAnsi="宋体" w:hint="eastAsia"/>
          <w:sz w:val="16"/>
          <w:szCs w:val="16"/>
        </w:rPr>
        <w:t xml:space="preserve"> </w:t>
      </w:r>
      <w:r w:rsidR="002027C5">
        <w:rPr>
          <w:rFonts w:ascii="宋体" w:hAnsi="宋体" w:hint="eastAsia"/>
          <w:sz w:val="16"/>
          <w:szCs w:val="16"/>
        </w:rPr>
        <w:t>像素间距1.</w:t>
      </w:r>
      <w:r w:rsidR="007527D5">
        <w:rPr>
          <w:rFonts w:ascii="宋体" w:hAnsi="宋体"/>
          <w:sz w:val="16"/>
          <w:szCs w:val="16"/>
        </w:rPr>
        <w:t>875</w:t>
      </w:r>
      <w:r w:rsidR="002027C5">
        <w:rPr>
          <w:rFonts w:ascii="宋体" w:hAnsi="宋体" w:hint="eastAsia"/>
          <w:sz w:val="16"/>
          <w:szCs w:val="16"/>
        </w:rPr>
        <w:t>mm，</w:t>
      </w:r>
      <w:r w:rsidR="007527D5">
        <w:rPr>
          <w:rFonts w:ascii="宋体" w:hAnsi="宋体" w:hint="eastAsia"/>
          <w:kern w:val="0"/>
          <w:sz w:val="16"/>
          <w:szCs w:val="16"/>
        </w:rPr>
        <w:t>采用</w:t>
      </w:r>
      <w:r w:rsidR="007527D5">
        <w:rPr>
          <w:rFonts w:ascii="宋体" w:hAnsi="宋体"/>
          <w:kern w:val="0"/>
          <w:sz w:val="16"/>
          <w:szCs w:val="16"/>
        </w:rPr>
        <w:t>国产</w:t>
      </w:r>
      <w:r w:rsidR="009C32B2">
        <w:rPr>
          <w:rFonts w:ascii="宋体" w:hAnsi="宋体" w:hint="eastAsia"/>
          <w:kern w:val="0"/>
          <w:sz w:val="16"/>
          <w:szCs w:val="16"/>
        </w:rPr>
        <w:t>铜线</w:t>
      </w:r>
      <w:r w:rsidR="00B05522">
        <w:rPr>
          <w:rFonts w:ascii="宋体" w:hAnsi="宋体" w:hint="eastAsia"/>
          <w:kern w:val="0"/>
          <w:sz w:val="16"/>
          <w:szCs w:val="16"/>
        </w:rPr>
        <w:t>，箱体比例为</w:t>
      </w:r>
      <w:r w:rsidR="007527D5">
        <w:rPr>
          <w:rFonts w:ascii="宋体" w:hAnsi="宋体" w:hint="eastAsia"/>
          <w:kern w:val="0"/>
          <w:sz w:val="16"/>
          <w:szCs w:val="16"/>
        </w:rPr>
        <w:t>8</w:t>
      </w:r>
      <w:r w:rsidR="00B05522">
        <w:rPr>
          <w:rFonts w:ascii="宋体" w:hAnsi="宋体" w:hint="eastAsia"/>
          <w:kern w:val="0"/>
          <w:sz w:val="16"/>
          <w:szCs w:val="16"/>
        </w:rPr>
        <w:t>:9，</w:t>
      </w:r>
      <w:r w:rsidR="007B20D1">
        <w:rPr>
          <w:rFonts w:ascii="宋体" w:hAnsi="宋体" w:hint="eastAsia"/>
          <w:sz w:val="16"/>
          <w:szCs w:val="16"/>
        </w:rPr>
        <w:t>可</w:t>
      </w:r>
      <w:r w:rsidR="00181F5B">
        <w:rPr>
          <w:rFonts w:ascii="宋体" w:hAnsi="宋体" w:hint="eastAsia"/>
          <w:sz w:val="16"/>
          <w:szCs w:val="16"/>
        </w:rPr>
        <w:t>支持完全</w:t>
      </w:r>
      <w:r>
        <w:rPr>
          <w:rFonts w:ascii="宋体" w:hAnsi="宋体" w:hint="eastAsia"/>
          <w:sz w:val="16"/>
          <w:szCs w:val="16"/>
        </w:rPr>
        <w:t>实现真正的无缝拼接，具有超高亮度和对比度及超宽视角，能在各个角度均能获得优质的显示效果，且占用空间小，使用寿命能达10万小时，</w:t>
      </w:r>
      <w:r w:rsidR="00181F5B">
        <w:rPr>
          <w:rFonts w:ascii="宋体" w:hAnsi="宋体" w:hint="eastAsia"/>
          <w:sz w:val="16"/>
          <w:szCs w:val="16"/>
        </w:rPr>
        <w:t>该产品可以实现模组、电源、接收卡正面拆卸，维护成本低</w:t>
      </w:r>
      <w:r>
        <w:rPr>
          <w:rFonts w:ascii="宋体" w:hAnsi="宋体" w:hint="eastAsia"/>
          <w:sz w:val="16"/>
          <w:szCs w:val="16"/>
        </w:rPr>
        <w:t>。</w:t>
      </w:r>
    </w:p>
    <w:p w:rsidR="00665A77" w:rsidRPr="007527D5" w:rsidRDefault="00665A77" w:rsidP="002027C5">
      <w:pPr>
        <w:spacing w:beforeLines="50" w:before="156"/>
        <w:rPr>
          <w:rFonts w:ascii="宋体" w:hAnsi="宋体"/>
          <w:sz w:val="16"/>
          <w:szCs w:val="16"/>
        </w:rPr>
      </w:pPr>
    </w:p>
    <w:p w:rsidR="00665A77" w:rsidRPr="00815974" w:rsidRDefault="00665A77" w:rsidP="00665A77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815974">
        <w:rPr>
          <w:rFonts w:ascii="宋体" w:hAnsi="宋体" w:hint="eastAsia"/>
          <w:b/>
          <w:bCs/>
          <w:sz w:val="24"/>
          <w:szCs w:val="24"/>
          <w:highlight w:val="lightGray"/>
        </w:rPr>
        <w:t>订货型号</w:t>
      </w:r>
    </w:p>
    <w:p w:rsidR="00665A77" w:rsidRDefault="002027C5" w:rsidP="00665A77">
      <w:pPr>
        <w:rPr>
          <w:rFonts w:ascii="宋体" w:hAnsi="宋体" w:cs="Arial"/>
          <w:sz w:val="16"/>
          <w:szCs w:val="16"/>
        </w:rPr>
      </w:pPr>
      <w:r>
        <w:rPr>
          <w:rFonts w:ascii="宋体" w:hAnsi="宋体" w:cs="Arial" w:hint="eastAsia"/>
          <w:sz w:val="16"/>
          <w:szCs w:val="16"/>
        </w:rPr>
        <w:t>DS-D</w:t>
      </w:r>
      <w:r w:rsidR="009C32B2">
        <w:rPr>
          <w:rFonts w:ascii="宋体" w:hAnsi="宋体" w:cs="Arial" w:hint="eastAsia"/>
          <w:sz w:val="16"/>
          <w:szCs w:val="16"/>
        </w:rPr>
        <w:t>4018</w:t>
      </w:r>
      <w:r w:rsidR="00181F5B">
        <w:rPr>
          <w:rFonts w:ascii="宋体" w:hAnsi="宋体" w:cs="Arial" w:hint="eastAsia"/>
          <w:sz w:val="16"/>
          <w:szCs w:val="16"/>
        </w:rPr>
        <w:t>FI</w:t>
      </w:r>
      <w:r w:rsidR="0072237F">
        <w:rPr>
          <w:rFonts w:ascii="宋体" w:hAnsi="宋体" w:cs="Arial" w:hint="eastAsia"/>
          <w:sz w:val="16"/>
          <w:szCs w:val="16"/>
        </w:rPr>
        <w:t>-</w:t>
      </w:r>
      <w:r w:rsidR="0011759C">
        <w:rPr>
          <w:rFonts w:ascii="宋体" w:hAnsi="宋体" w:cs="Arial" w:hint="eastAsia"/>
          <w:sz w:val="16"/>
          <w:szCs w:val="16"/>
        </w:rPr>
        <w:t>CAF</w:t>
      </w:r>
    </w:p>
    <w:p w:rsidR="00665A77" w:rsidRDefault="00665A77" w:rsidP="00665A77">
      <w:pPr>
        <w:tabs>
          <w:tab w:val="left" w:pos="840"/>
        </w:tabs>
        <w:rPr>
          <w:rFonts w:ascii="宋体" w:hAnsi="宋体" w:cs="Arial"/>
          <w:sz w:val="16"/>
          <w:szCs w:val="16"/>
        </w:rPr>
      </w:pPr>
    </w:p>
    <w:p w:rsidR="00665A77" w:rsidRDefault="00665A77" w:rsidP="00665A77">
      <w:pPr>
        <w:tabs>
          <w:tab w:val="left" w:pos="840"/>
        </w:tabs>
        <w:rPr>
          <w:rFonts w:ascii="宋体" w:hAnsi="宋体" w:cs="Arial"/>
          <w:sz w:val="16"/>
          <w:szCs w:val="16"/>
        </w:rPr>
      </w:pPr>
    </w:p>
    <w:p w:rsidR="00665A77" w:rsidRPr="003E7481" w:rsidRDefault="00665A77" w:rsidP="00665A77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3E7481">
        <w:rPr>
          <w:rFonts w:ascii="宋体" w:hAnsi="宋体" w:hint="eastAsia"/>
          <w:b/>
          <w:bCs/>
          <w:sz w:val="24"/>
          <w:szCs w:val="24"/>
          <w:highlight w:val="lightGray"/>
        </w:rPr>
        <w:t>典型应用图</w:t>
      </w:r>
    </w:p>
    <w:p w:rsidR="00665A77" w:rsidRDefault="00373098" w:rsidP="00665A77">
      <w:pPr>
        <w:tabs>
          <w:tab w:val="left" w:pos="840"/>
        </w:tabs>
        <w:jc w:val="center"/>
        <w:rPr>
          <w:rFonts w:ascii="宋体" w:hAnsi="宋体" w:cs="Arial"/>
          <w:sz w:val="16"/>
          <w:szCs w:val="16"/>
        </w:rPr>
      </w:pPr>
      <w:r w:rsidRPr="00E10AE8">
        <w:rPr>
          <w:rFonts w:ascii="宋体" w:hAnsi="宋体" w:cs="Arial"/>
          <w:noProof/>
          <w:sz w:val="16"/>
          <w:szCs w:val="16"/>
        </w:rPr>
        <w:drawing>
          <wp:inline distT="0" distB="0" distL="0" distR="0" wp14:anchorId="6EED7A83" wp14:editId="2781E99B">
            <wp:extent cx="3011805" cy="2945765"/>
            <wp:effectExtent l="0" t="0" r="0" b="6985"/>
            <wp:docPr id="3174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图片 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65A77" w:rsidRDefault="00665A77" w:rsidP="00665A77">
      <w:pPr>
        <w:tabs>
          <w:tab w:val="left" w:pos="840"/>
        </w:tabs>
        <w:jc w:val="center"/>
        <w:rPr>
          <w:rFonts w:ascii="宋体" w:hAnsi="宋体" w:cs="Arial"/>
          <w:sz w:val="16"/>
          <w:szCs w:val="16"/>
        </w:rPr>
      </w:pPr>
    </w:p>
    <w:p w:rsidR="00665A77" w:rsidRDefault="00665A77" w:rsidP="00665A77">
      <w:pPr>
        <w:tabs>
          <w:tab w:val="left" w:pos="840"/>
        </w:tabs>
        <w:jc w:val="center"/>
        <w:rPr>
          <w:rFonts w:ascii="宋体" w:hAnsi="宋体" w:cs="Arial"/>
          <w:sz w:val="16"/>
          <w:szCs w:val="16"/>
        </w:rPr>
      </w:pPr>
    </w:p>
    <w:p w:rsidR="00665A77" w:rsidRDefault="00665A77" w:rsidP="00665A77">
      <w:pPr>
        <w:tabs>
          <w:tab w:val="left" w:pos="840"/>
        </w:tabs>
        <w:jc w:val="center"/>
        <w:rPr>
          <w:rFonts w:ascii="宋体" w:hAnsi="宋体" w:cs="Arial"/>
          <w:sz w:val="16"/>
          <w:szCs w:val="16"/>
        </w:rPr>
      </w:pPr>
    </w:p>
    <w:p w:rsidR="00665A77" w:rsidRDefault="00665A77" w:rsidP="00665A77">
      <w:pPr>
        <w:tabs>
          <w:tab w:val="left" w:pos="840"/>
        </w:tabs>
        <w:jc w:val="center"/>
        <w:rPr>
          <w:rFonts w:ascii="宋体" w:hAnsi="宋体" w:cs="Arial"/>
          <w:sz w:val="16"/>
          <w:szCs w:val="16"/>
        </w:rPr>
      </w:pPr>
    </w:p>
    <w:p w:rsidR="00665A77" w:rsidRDefault="00665A77" w:rsidP="00665A77">
      <w:pPr>
        <w:tabs>
          <w:tab w:val="left" w:pos="840"/>
        </w:tabs>
        <w:jc w:val="center"/>
        <w:rPr>
          <w:rFonts w:ascii="宋体" w:hAnsi="宋体" w:cs="Arial"/>
          <w:sz w:val="16"/>
          <w:szCs w:val="16"/>
        </w:rPr>
      </w:pPr>
    </w:p>
    <w:p w:rsidR="00665A77" w:rsidRDefault="00665A77" w:rsidP="00665A77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</w:rPr>
      </w:pPr>
      <w:r w:rsidRPr="00690B3C">
        <w:rPr>
          <w:rFonts w:ascii="宋体" w:hAnsi="宋体" w:hint="eastAsia"/>
          <w:b/>
          <w:bCs/>
          <w:sz w:val="24"/>
          <w:szCs w:val="24"/>
          <w:highlight w:val="lightGray"/>
        </w:rPr>
        <w:t>功能特性</w:t>
      </w:r>
    </w:p>
    <w:tbl>
      <w:tblPr>
        <w:tblStyle w:val="a7"/>
        <w:tblW w:w="4876" w:type="dxa"/>
        <w:jc w:val="righ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172"/>
        <w:gridCol w:w="3704"/>
      </w:tblGrid>
      <w:tr w:rsidR="00665A77" w:rsidTr="00181F5B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DEB9615" wp14:editId="11E97501">
                  <wp:extent cx="468000" cy="314293"/>
                  <wp:effectExtent l="0" t="0" r="0" b="0"/>
                  <wp:docPr id="38946" name="图片 38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314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spacing w:line="260" w:lineRule="exact"/>
              <w:outlineLvl w:val="1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可任意方向、任意尺寸、任意造型拼接；</w:t>
            </w:r>
          </w:p>
          <w:p w:rsidR="00665A77" w:rsidRPr="00690B3C" w:rsidRDefault="00665A77" w:rsidP="00024661">
            <w:pPr>
              <w:spacing w:line="260" w:lineRule="exact"/>
              <w:outlineLvl w:val="1"/>
              <w:rPr>
                <w:rFonts w:ascii="宋体" w:hAnsi="宋体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画面均匀一致，无黑线，实现真正无缝拼接；</w:t>
            </w:r>
          </w:p>
        </w:tc>
      </w:tr>
      <w:tr w:rsidR="00665A77" w:rsidTr="00181F5B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43A64E1" wp14:editId="0F3CEA73">
                  <wp:extent cx="396000" cy="356632"/>
                  <wp:effectExtent l="0" t="0" r="0" b="0"/>
                  <wp:docPr id="38948" name="图片 38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56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高亮度；</w:t>
            </w:r>
          </w:p>
        </w:tc>
      </w:tr>
      <w:tr w:rsidR="00665A77" w:rsidTr="00181F5B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EFB0808" wp14:editId="6F6FF4F8">
                  <wp:extent cx="468000" cy="306787"/>
                  <wp:effectExtent l="0" t="0" r="0" b="0"/>
                  <wp:docPr id="38949" name="图片 38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306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高对比度</w:t>
            </w:r>
          </w:p>
        </w:tc>
      </w:tr>
      <w:tr w:rsidR="00665A77" w:rsidTr="00181F5B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515B4AC" wp14:editId="1CC0F797">
                  <wp:extent cx="468000" cy="258000"/>
                  <wp:effectExtent l="0" t="0" r="0" b="0"/>
                  <wp:docPr id="38950" name="图片 38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2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广播级灰度处理，显示更多的图像细节；</w:t>
            </w:r>
          </w:p>
        </w:tc>
      </w:tr>
      <w:tr w:rsidR="00665A77" w:rsidTr="00181F5B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1E70BD0" wp14:editId="07BCE7A2">
                  <wp:extent cx="504000" cy="398195"/>
                  <wp:effectExtent l="0" t="0" r="0" b="0"/>
                  <wp:docPr id="38951" name="图片 38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3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可保证屏幕上每个像素点的亮度、色温等要素控制在一个范围之内，实现画面显示的完整性和完美度；</w:t>
            </w:r>
          </w:p>
        </w:tc>
      </w:tr>
      <w:tr w:rsidR="00665A77" w:rsidTr="00181F5B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50EE6BF" wp14:editId="57B736BB">
                  <wp:extent cx="432000" cy="351234"/>
                  <wp:effectExtent l="0" t="0" r="0" b="0"/>
                  <wp:docPr id="38952" name="图片 38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351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超高刷新频率，使视频画面更细腻流畅；</w:t>
            </w:r>
          </w:p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将图像更加真实还原；</w:t>
            </w:r>
          </w:p>
        </w:tc>
      </w:tr>
      <w:tr w:rsidR="00665A77" w:rsidTr="00181F5B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ABB7BD3" wp14:editId="758A29F6">
                  <wp:extent cx="540000" cy="158276"/>
                  <wp:effectExtent l="0" t="0" r="0" b="0"/>
                  <wp:docPr id="38953" name="图片 38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158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纳秒级响应时间，不出现拖尾重影现象；</w:t>
            </w:r>
          </w:p>
        </w:tc>
      </w:tr>
      <w:tr w:rsidR="00665A77" w:rsidTr="00181F5B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078BA2D" wp14:editId="428B3B45">
                  <wp:extent cx="468000" cy="302824"/>
                  <wp:effectExtent l="0" t="0" r="0" b="0"/>
                  <wp:docPr id="38954" name="图片 38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30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屏幕使用寿命长；</w:t>
            </w:r>
          </w:p>
        </w:tc>
      </w:tr>
      <w:tr w:rsidR="00665A77" w:rsidTr="00181F5B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26DA79F" wp14:editId="73C46BA1">
                  <wp:extent cx="468000" cy="235796"/>
                  <wp:effectExtent l="0" t="0" r="0" b="0"/>
                  <wp:docPr id="38955" name="图片 38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235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超宽视角，能在各种角度均能获得优质显示效果；</w:t>
            </w:r>
          </w:p>
        </w:tc>
      </w:tr>
      <w:tr w:rsidR="00665A77" w:rsidTr="00181F5B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161FCD8" wp14:editId="372DBFF6">
                  <wp:extent cx="432000" cy="263634"/>
                  <wp:effectExtent l="0" t="0" r="0" b="0"/>
                  <wp:docPr id="38956" name="图片 38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263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高色域覆盖率，大于NTSC色域范围；</w:t>
            </w:r>
          </w:p>
        </w:tc>
      </w:tr>
      <w:tr w:rsidR="00665A77" w:rsidTr="00181F5B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12A23DF" wp14:editId="78AF043D">
                  <wp:extent cx="216000" cy="344591"/>
                  <wp:effectExtent l="0" t="0" r="0" b="0"/>
                  <wp:docPr id="38957" name="图片 38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34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Pr="00815974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发热量低、散热好、超级静音；</w:t>
            </w:r>
          </w:p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节能环保；</w:t>
            </w:r>
          </w:p>
        </w:tc>
      </w:tr>
      <w:tr w:rsidR="00665A77" w:rsidTr="00181F5B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D429D75" wp14:editId="2F9F70BD">
                  <wp:extent cx="396000" cy="330985"/>
                  <wp:effectExtent l="0" t="0" r="0" b="0"/>
                  <wp:docPr id="38958" name="图片 38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3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屏体占用空间小；</w:t>
            </w:r>
          </w:p>
        </w:tc>
      </w:tr>
      <w:tr w:rsidR="00665A77" w:rsidTr="00181F5B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A6BF0D0" wp14:editId="5A022750">
                  <wp:extent cx="288000" cy="263817"/>
                  <wp:effectExtent l="0" t="0" r="0" b="0"/>
                  <wp:docPr id="38959" name="图片 38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6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181F5B" w:rsidP="00181F5B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模组、电源、接收卡正面拆卸，维护成本低。</w:t>
            </w:r>
          </w:p>
        </w:tc>
      </w:tr>
    </w:tbl>
    <w:p w:rsidR="00665A77" w:rsidRDefault="00665A77" w:rsidP="00665A77">
      <w:pPr>
        <w:rPr>
          <w:rFonts w:ascii="宋体" w:hAnsi="宋体" w:cs="Arial"/>
          <w:sz w:val="16"/>
          <w:szCs w:val="16"/>
        </w:rPr>
      </w:pPr>
    </w:p>
    <w:p w:rsidR="00665A77" w:rsidRDefault="00665A77" w:rsidP="00665A77">
      <w:pPr>
        <w:rPr>
          <w:rFonts w:ascii="宋体" w:hAnsi="宋体" w:cs="Arial"/>
          <w:sz w:val="16"/>
          <w:szCs w:val="16"/>
        </w:rPr>
        <w:sectPr w:rsidR="00665A77" w:rsidSect="00287C30">
          <w:type w:val="continuous"/>
          <w:pgSz w:w="11906" w:h="16838"/>
          <w:pgMar w:top="1134" w:right="850" w:bottom="1417" w:left="850" w:header="851" w:footer="992" w:gutter="0"/>
          <w:cols w:num="2" w:space="720"/>
          <w:docGrid w:type="lines" w:linePitch="312"/>
        </w:sectPr>
      </w:pPr>
    </w:p>
    <w:p w:rsidR="00665A77" w:rsidRDefault="00665A77" w:rsidP="00665A77">
      <w:pPr>
        <w:rPr>
          <w:rFonts w:ascii="宋体" w:hAnsi="宋体" w:cs="Arial"/>
          <w:sz w:val="16"/>
          <w:szCs w:val="16"/>
        </w:rPr>
      </w:pPr>
    </w:p>
    <w:p w:rsidR="00665A77" w:rsidRDefault="00665A77" w:rsidP="00665A77">
      <w:pPr>
        <w:rPr>
          <w:rFonts w:ascii="宋体" w:hAnsi="宋体" w:cs="Arial"/>
          <w:sz w:val="16"/>
          <w:szCs w:val="16"/>
        </w:rPr>
      </w:pPr>
    </w:p>
    <w:p w:rsidR="00665A77" w:rsidRPr="002027C5" w:rsidRDefault="00665A77" w:rsidP="002027C5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012CFF">
        <w:rPr>
          <w:rFonts w:ascii="宋体" w:hAnsi="宋体" w:hint="eastAsia"/>
          <w:b/>
          <w:bCs/>
          <w:sz w:val="24"/>
          <w:szCs w:val="24"/>
          <w:highlight w:val="lightGray"/>
        </w:rPr>
        <w:t>技术参数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2331"/>
        <w:gridCol w:w="5004"/>
      </w:tblGrid>
      <w:tr w:rsidR="002027C5" w:rsidRPr="00A9324B" w:rsidTr="0072237F">
        <w:trPr>
          <w:trHeight w:val="28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27C5" w:rsidRPr="00A9324B" w:rsidRDefault="002027C5" w:rsidP="000246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型号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C5" w:rsidRPr="00A9324B" w:rsidRDefault="002027C5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LED全彩显示屏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C5" w:rsidRPr="00A9324B" w:rsidRDefault="002027C5" w:rsidP="00181F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DS-D</w:t>
            </w:r>
            <w:r w:rsidR="009C32B2">
              <w:rPr>
                <w:rFonts w:asciiTheme="minorEastAsia" w:eastAsiaTheme="minorEastAsia" w:hAnsiTheme="minorEastAsia" w:hint="eastAsia"/>
                <w:sz w:val="18"/>
                <w:szCs w:val="18"/>
              </w:rPr>
              <w:t>4018</w:t>
            </w:r>
            <w:r w:rsidR="00181F5B">
              <w:rPr>
                <w:rFonts w:asciiTheme="minorEastAsia" w:eastAsiaTheme="minorEastAsia" w:hAnsiTheme="minorEastAsia" w:hint="eastAsia"/>
                <w:sz w:val="18"/>
                <w:szCs w:val="18"/>
              </w:rPr>
              <w:t>FI</w:t>
            </w:r>
            <w:r w:rsidR="0072237F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="0011759C">
              <w:rPr>
                <w:rFonts w:asciiTheme="minorEastAsia" w:eastAsiaTheme="minorEastAsia" w:hAnsiTheme="minorEastAsia" w:hint="eastAsia"/>
                <w:sz w:val="18"/>
                <w:szCs w:val="18"/>
              </w:rPr>
              <w:t>CAF</w:t>
            </w:r>
          </w:p>
        </w:tc>
      </w:tr>
      <w:tr w:rsidR="002027C5" w:rsidRPr="00A9324B" w:rsidTr="0072237F">
        <w:trPr>
          <w:trHeight w:val="284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27C5" w:rsidRPr="00A9324B" w:rsidRDefault="002027C5" w:rsidP="000246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模</w:t>
            </w:r>
          </w:p>
          <w:p w:rsidR="002027C5" w:rsidRPr="00A9324B" w:rsidRDefault="002027C5" w:rsidP="000246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组</w:t>
            </w:r>
          </w:p>
          <w:p w:rsidR="002027C5" w:rsidRPr="00A9324B" w:rsidRDefault="002027C5" w:rsidP="000246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组</w:t>
            </w:r>
          </w:p>
          <w:p w:rsidR="002027C5" w:rsidRPr="00A9324B" w:rsidRDefault="002027C5" w:rsidP="000246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成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5" w:rsidRPr="00A9324B" w:rsidRDefault="002027C5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像素结构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5" w:rsidRPr="00A9324B" w:rsidRDefault="00181F5B" w:rsidP="009C32B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SMD1</w:t>
            </w:r>
            <w:r w:rsidR="009C32B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9C32B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 w:rsidR="002027C5"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三合一 LED</w:t>
            </w:r>
          </w:p>
        </w:tc>
      </w:tr>
      <w:tr w:rsidR="002027C5" w:rsidRPr="00A9324B" w:rsidTr="0072237F">
        <w:trPr>
          <w:trHeight w:val="284"/>
          <w:jc w:val="center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27C5" w:rsidRPr="00A9324B" w:rsidRDefault="002027C5" w:rsidP="0002466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5" w:rsidRPr="00A9324B" w:rsidRDefault="002027C5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像素间距（mm）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5" w:rsidRPr="00A9324B" w:rsidRDefault="002027C5" w:rsidP="009C32B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</w:t>
            </w:r>
            <w:r w:rsidR="007527D5">
              <w:rPr>
                <w:rFonts w:asciiTheme="minorEastAsia" w:eastAsiaTheme="minorEastAsia" w:hAnsiTheme="minorEastAsia"/>
                <w:sz w:val="18"/>
                <w:szCs w:val="18"/>
              </w:rPr>
              <w:t>875</w:t>
            </w:r>
          </w:p>
        </w:tc>
      </w:tr>
      <w:tr w:rsidR="002027C5" w:rsidRPr="00A9324B" w:rsidTr="0072237F">
        <w:trPr>
          <w:trHeight w:val="284"/>
          <w:jc w:val="center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27C5" w:rsidRPr="00A9324B" w:rsidRDefault="002027C5" w:rsidP="0002466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5" w:rsidRPr="00A9324B" w:rsidRDefault="002027C5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模组分辨率（W×H）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5" w:rsidRPr="00A9324B" w:rsidRDefault="007527D5" w:rsidP="00181F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128</w:t>
            </w:r>
            <w:r w:rsidR="002027C5" w:rsidRPr="00A9324B">
              <w:rPr>
                <w:rFonts w:asciiTheme="minorEastAsia" w:eastAsiaTheme="minorEastAsia" w:hAnsiTheme="minorEastAsia"/>
                <w:sz w:val="18"/>
                <w:szCs w:val="18"/>
              </w:rPr>
              <w:t>×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144</w:t>
            </w:r>
          </w:p>
        </w:tc>
      </w:tr>
      <w:tr w:rsidR="002027C5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27C5" w:rsidRPr="00A9324B" w:rsidRDefault="002027C5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C5" w:rsidRPr="00A9324B" w:rsidRDefault="002027C5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模组尺寸（mm）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C5" w:rsidRPr="00A9324B" w:rsidRDefault="007527D5" w:rsidP="009C32B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240</w:t>
            </w:r>
            <w:r w:rsidR="002027C5"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（W）×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270</w:t>
            </w:r>
            <w:r w:rsidR="002027C5"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（H</w:t>
            </w:r>
            <w:r w:rsidR="0072237F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2027C5" w:rsidRPr="00A9324B" w:rsidTr="0072237F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27C5" w:rsidRPr="00A9324B" w:rsidRDefault="002027C5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单</w:t>
            </w:r>
          </w:p>
          <w:p w:rsidR="002027C5" w:rsidRPr="00A9324B" w:rsidRDefault="002027C5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元</w:t>
            </w:r>
          </w:p>
          <w:p w:rsidR="002027C5" w:rsidRPr="00A9324B" w:rsidRDefault="002027C5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组</w:t>
            </w:r>
          </w:p>
          <w:p w:rsidR="002027C5" w:rsidRPr="00A9324B" w:rsidRDefault="002027C5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成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C5" w:rsidRPr="00A9324B" w:rsidRDefault="002027C5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单元模组组成（W×H）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C5" w:rsidRPr="00A9324B" w:rsidRDefault="009C32B2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="002027C5" w:rsidRPr="00A9324B">
              <w:rPr>
                <w:rFonts w:asciiTheme="minorEastAsia" w:eastAsiaTheme="minorEastAsia" w:hAnsiTheme="minorEastAsia"/>
                <w:sz w:val="18"/>
                <w:szCs w:val="18"/>
              </w:rPr>
              <w:t>×</w:t>
            </w:r>
            <w:r w:rsidR="002027C5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2027C5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27C5" w:rsidRPr="00A9324B" w:rsidRDefault="002027C5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5" w:rsidRPr="00A9324B" w:rsidRDefault="002027C5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单元分辨率（W×H）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5" w:rsidRPr="00A9324B" w:rsidRDefault="007527D5" w:rsidP="00181F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256</w:t>
            </w:r>
            <w:r w:rsidR="002027C5" w:rsidRPr="00A9324B">
              <w:rPr>
                <w:rFonts w:asciiTheme="minorEastAsia" w:eastAsiaTheme="minorEastAsia" w:hAnsiTheme="minorEastAsia"/>
                <w:sz w:val="18"/>
                <w:szCs w:val="18"/>
              </w:rPr>
              <w:t>×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288</w:t>
            </w:r>
          </w:p>
        </w:tc>
      </w:tr>
      <w:tr w:rsidR="002027C5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27C5" w:rsidRPr="00A9324B" w:rsidRDefault="002027C5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5" w:rsidRPr="00A9324B" w:rsidRDefault="002027C5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单元尺寸（mm）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5" w:rsidRPr="00A9324B" w:rsidRDefault="007527D5" w:rsidP="009C32B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480</w:t>
            </w:r>
            <w:r w:rsidR="002027C5"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（W）×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540</w:t>
            </w:r>
            <w:r w:rsidR="002027C5"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（H）×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66</w:t>
            </w:r>
            <w:r w:rsidR="002027C5"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（D）</w:t>
            </w:r>
          </w:p>
        </w:tc>
      </w:tr>
      <w:tr w:rsidR="002027C5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27C5" w:rsidRPr="00A9324B" w:rsidRDefault="002027C5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5" w:rsidRPr="00A9324B" w:rsidRDefault="002027C5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单元面积（m2 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5" w:rsidRPr="00A9324B" w:rsidRDefault="00CC1EA4" w:rsidP="009C32B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</w:t>
            </w:r>
            <w:r w:rsidR="007527D5">
              <w:rPr>
                <w:rFonts w:asciiTheme="minorEastAsia" w:eastAsiaTheme="minorEastAsia" w:hAnsiTheme="minorEastAsia"/>
                <w:sz w:val="18"/>
                <w:szCs w:val="18"/>
              </w:rPr>
              <w:t>2592</w:t>
            </w:r>
          </w:p>
        </w:tc>
      </w:tr>
      <w:tr w:rsidR="002027C5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27C5" w:rsidRPr="00A9324B" w:rsidRDefault="002027C5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5" w:rsidRPr="00A9324B" w:rsidRDefault="00374168" w:rsidP="0037416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单元</w:t>
            </w:r>
            <w:r w:rsidR="002027C5"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重量（kg）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5" w:rsidRPr="00A9324B" w:rsidRDefault="007527D5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7.5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像素密度（点/m2 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527D5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284444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屏幕宽高比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Default="007527D5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  <w:r w:rsidR="0072237F">
              <w:rPr>
                <w:rFonts w:asciiTheme="minorEastAsia" w:eastAsiaTheme="minorEastAsia" w:hAnsiTheme="minorEastAsia" w:hint="eastAsia"/>
                <w:sz w:val="18"/>
                <w:szCs w:val="18"/>
              </w:rPr>
              <w:t>:9</w:t>
            </w:r>
          </w:p>
        </w:tc>
      </w:tr>
      <w:tr w:rsidR="00374168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74168" w:rsidRPr="00A9324B" w:rsidRDefault="00374168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68" w:rsidRDefault="00374168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单元平整度</w:t>
            </w:r>
            <w:r w:rsidRPr="00374168">
              <w:rPr>
                <w:rFonts w:asciiTheme="minorEastAsia" w:eastAsiaTheme="minorEastAsia" w:hAnsiTheme="minorEastAsia" w:hint="eastAsia"/>
                <w:sz w:val="18"/>
                <w:szCs w:val="18"/>
              </w:rPr>
              <w:t>（mm）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68" w:rsidRDefault="00374168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4168">
              <w:rPr>
                <w:rFonts w:asciiTheme="minorEastAsia" w:eastAsiaTheme="minorEastAsia" w:hAnsiTheme="minorEastAsia" w:hint="eastAsia"/>
                <w:sz w:val="18"/>
                <w:szCs w:val="18"/>
              </w:rPr>
              <w:t>≤0.2</w:t>
            </w:r>
          </w:p>
        </w:tc>
      </w:tr>
      <w:tr w:rsidR="00374168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74168" w:rsidRPr="00A9324B" w:rsidRDefault="00374168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68" w:rsidRDefault="00374168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维护方式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68" w:rsidRDefault="009C32B2" w:rsidP="001B4AB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</w:t>
            </w:r>
            <w:r w:rsidR="001B4ABB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电源</w:t>
            </w:r>
            <w:r w:rsidR="001B4ABB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1B4ABB">
              <w:rPr>
                <w:rFonts w:asciiTheme="minorEastAsia" w:eastAsiaTheme="minorEastAsia" w:hAnsiTheme="minorEastAsia"/>
                <w:sz w:val="18"/>
                <w:szCs w:val="18"/>
              </w:rPr>
              <w:t>接收卡</w:t>
            </w:r>
            <w:r w:rsidR="001B4ABB">
              <w:rPr>
                <w:rFonts w:asciiTheme="minorEastAsia" w:eastAsiaTheme="minorEastAsia" w:hAnsiTheme="minorEastAsia" w:hint="eastAsia"/>
                <w:sz w:val="18"/>
                <w:szCs w:val="18"/>
              </w:rPr>
              <w:t>前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维护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Default="0072237F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防护等级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Default="0072237F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IP5X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材质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压铸铝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2237F" w:rsidRPr="00A9324B" w:rsidRDefault="0072237F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光</w:t>
            </w:r>
          </w:p>
          <w:p w:rsidR="0072237F" w:rsidRPr="00A9324B" w:rsidRDefault="0072237F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学</w:t>
            </w:r>
          </w:p>
          <w:p w:rsidR="0072237F" w:rsidRPr="00A9324B" w:rsidRDefault="0072237F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参</w:t>
            </w:r>
          </w:p>
          <w:p w:rsidR="0072237F" w:rsidRPr="00A9324B" w:rsidRDefault="0072237F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显示屏亮度（nits）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527D5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600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色温（K）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3E14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3000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10000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可调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水平视角（°）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/>
                <w:sz w:val="18"/>
                <w:szCs w:val="18"/>
              </w:rPr>
              <w:t>160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垂直视角（°）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/>
                <w:sz w:val="18"/>
                <w:szCs w:val="18"/>
              </w:rPr>
              <w:t>160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推荐视距（m）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发光点中心距偏差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/>
                <w:sz w:val="18"/>
                <w:szCs w:val="18"/>
              </w:rPr>
              <w:t>&lt;3%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亮度均匀性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≥97%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色度均匀性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±0.003Cx,Cy 之内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最大对比度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37416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≥</w:t>
            </w:r>
            <w:r w:rsidR="0037416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841255">
              <w:rPr>
                <w:rFonts w:asciiTheme="minorEastAsia" w:eastAsiaTheme="minorEastAsia" w:hAnsiTheme="minorEastAsia"/>
                <w:sz w:val="18"/>
                <w:szCs w:val="18"/>
              </w:rPr>
              <w:t>00:1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电气</w:t>
            </w:r>
          </w:p>
          <w:p w:rsidR="0072237F" w:rsidRPr="00A9324B" w:rsidRDefault="0072237F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参数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CC1E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峰值功耗（W/</w:t>
            </w:r>
            <w:r w:rsidRPr="00841255">
              <w:rPr>
                <w:rFonts w:asciiTheme="minorEastAsia" w:eastAsiaTheme="minorEastAsia" w:hAnsiTheme="minorEastAsia"/>
                <w:sz w:val="18"/>
                <w:szCs w:val="18"/>
              </w:rPr>
              <w:t>m2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374168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750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CC1E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平均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功耗（W/</w:t>
            </w:r>
            <w:r w:rsidRPr="00841255">
              <w:rPr>
                <w:rFonts w:asciiTheme="minorEastAsia" w:eastAsiaTheme="minorEastAsia" w:hAnsiTheme="minorEastAsia"/>
                <w:sz w:val="18"/>
                <w:szCs w:val="18"/>
              </w:rPr>
              <w:t>m2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374168" w:rsidP="00CC1E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210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供电要求   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1245">
              <w:rPr>
                <w:bCs/>
                <w:sz w:val="16"/>
                <w:szCs w:val="16"/>
              </w:rPr>
              <w:t>110~220VAC±1</w:t>
            </w:r>
            <w:r w:rsidRPr="008D1245">
              <w:rPr>
                <w:rFonts w:hint="eastAsia"/>
                <w:bCs/>
                <w:sz w:val="16"/>
                <w:szCs w:val="16"/>
              </w:rPr>
              <w:t>5</w:t>
            </w:r>
            <w:r w:rsidRPr="008D1245">
              <w:rPr>
                <w:bCs/>
                <w:sz w:val="16"/>
                <w:szCs w:val="16"/>
              </w:rPr>
              <w:t>%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处理</w:t>
            </w:r>
          </w:p>
          <w:p w:rsidR="0072237F" w:rsidRPr="00A9324B" w:rsidRDefault="0072237F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性能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驱动方式 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72237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恒流驱动 1/27扫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换帧频率（Hz）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刷新率（Hz）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E6250A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3840</w:t>
            </w:r>
            <w:bookmarkStart w:id="0" w:name="_GoBack"/>
            <w:bookmarkEnd w:id="0"/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处理深度（bits）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Default="0072237F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灰度等级（Level）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Default="0072237F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65536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颜色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Default="0072237F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237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281.4 </w:t>
            </w:r>
            <w:r w:rsidRPr="0072237F">
              <w:rPr>
                <w:rFonts w:asciiTheme="minorEastAsia" w:eastAsiaTheme="minorEastAsia" w:hAnsiTheme="minorEastAsia"/>
                <w:sz w:val="18"/>
                <w:szCs w:val="18"/>
              </w:rPr>
              <w:t>trillion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Default="0072237F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亮度控制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72237F" w:rsidRDefault="0072237F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237F">
              <w:rPr>
                <w:rFonts w:asciiTheme="minorEastAsia" w:eastAsiaTheme="minorEastAsia" w:hAnsiTheme="minorEastAsia"/>
                <w:sz w:val="18"/>
                <w:szCs w:val="18"/>
              </w:rPr>
              <w:t>手动/自动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2237F" w:rsidRPr="00A9324B" w:rsidRDefault="0072237F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使</w:t>
            </w:r>
          </w:p>
          <w:p w:rsidR="0072237F" w:rsidRPr="00A9324B" w:rsidRDefault="0072237F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用</w:t>
            </w:r>
          </w:p>
          <w:p w:rsidR="0072237F" w:rsidRPr="00A9324B" w:rsidRDefault="0072237F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参</w:t>
            </w:r>
          </w:p>
          <w:p w:rsidR="0072237F" w:rsidRPr="00A9324B" w:rsidRDefault="0072237F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寿命典型值（h）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万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工作温度范围（℃）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45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存储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温度范围（℃）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工作湿度范围（</w:t>
            </w:r>
            <w:r w:rsidRPr="00841255">
              <w:rPr>
                <w:rFonts w:asciiTheme="minorEastAsia" w:eastAsiaTheme="minorEastAsia" w:hAnsiTheme="minorEastAsia"/>
                <w:sz w:val="18"/>
                <w:szCs w:val="18"/>
              </w:rPr>
              <w:t>RH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）无结露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10-9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0%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存储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湿度范围（</w:t>
            </w:r>
            <w:r w:rsidRPr="00841255">
              <w:rPr>
                <w:rFonts w:asciiTheme="minorEastAsia" w:eastAsiaTheme="minorEastAsia" w:hAnsiTheme="minorEastAsia"/>
                <w:sz w:val="18"/>
                <w:szCs w:val="18"/>
              </w:rPr>
              <w:t>RH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）无结露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10-90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%</w:t>
            </w:r>
          </w:p>
        </w:tc>
      </w:tr>
    </w:tbl>
    <w:p w:rsidR="002027C5" w:rsidRDefault="002027C5" w:rsidP="00665A77">
      <w:pPr>
        <w:widowControl/>
        <w:jc w:val="left"/>
        <w:rPr>
          <w:rFonts w:ascii="宋体" w:hAnsi="宋体"/>
        </w:rPr>
        <w:sectPr w:rsidR="002027C5" w:rsidSect="004E78C5">
          <w:type w:val="continuous"/>
          <w:pgSz w:w="11906" w:h="16838"/>
          <w:pgMar w:top="1134" w:right="850" w:bottom="1417" w:left="850" w:header="851" w:footer="992" w:gutter="0"/>
          <w:cols w:space="720"/>
          <w:docGrid w:type="lines" w:linePitch="312"/>
        </w:sectPr>
      </w:pPr>
    </w:p>
    <w:p w:rsidR="00665A77" w:rsidRDefault="00665A77" w:rsidP="00665A77">
      <w:pPr>
        <w:rPr>
          <w:rFonts w:ascii="宋体" w:hAnsi="宋体"/>
        </w:rPr>
      </w:pPr>
    </w:p>
    <w:p w:rsidR="002027C5" w:rsidRDefault="002027C5" w:rsidP="00665A77">
      <w:pPr>
        <w:rPr>
          <w:rFonts w:ascii="宋体" w:hAnsi="宋体"/>
        </w:rPr>
      </w:pPr>
    </w:p>
    <w:p w:rsidR="002027C5" w:rsidRDefault="002027C5" w:rsidP="00665A77">
      <w:pPr>
        <w:rPr>
          <w:rFonts w:ascii="宋体" w:hAnsi="宋体"/>
        </w:rPr>
      </w:pPr>
    </w:p>
    <w:p w:rsidR="002027C5" w:rsidRDefault="002027C5" w:rsidP="00665A77">
      <w:pPr>
        <w:rPr>
          <w:rFonts w:ascii="宋体" w:hAnsi="宋体"/>
        </w:rPr>
      </w:pPr>
    </w:p>
    <w:p w:rsidR="002027C5" w:rsidRDefault="002027C5" w:rsidP="00665A77">
      <w:pPr>
        <w:rPr>
          <w:rFonts w:ascii="宋体" w:hAnsi="宋体"/>
        </w:rPr>
      </w:pPr>
    </w:p>
    <w:p w:rsidR="004E314E" w:rsidRDefault="004E314E" w:rsidP="0072237F">
      <w:pPr>
        <w:widowControl/>
        <w:jc w:val="left"/>
      </w:pPr>
    </w:p>
    <w:sectPr w:rsidR="004E314E" w:rsidSect="004E78C5">
      <w:type w:val="continuous"/>
      <w:pgSz w:w="11906" w:h="16838"/>
      <w:pgMar w:top="1134" w:right="850" w:bottom="1417" w:left="850" w:header="851" w:footer="992" w:gutter="0"/>
      <w:cols w:num="2"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50C" w:rsidRDefault="0069650C" w:rsidP="00665A77">
      <w:r>
        <w:separator/>
      </w:r>
    </w:p>
  </w:endnote>
  <w:endnote w:type="continuationSeparator" w:id="0">
    <w:p w:rsidR="0069650C" w:rsidRDefault="0069650C" w:rsidP="0066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A77" w:rsidRDefault="008C1B03">
    <w:pPr>
      <w:pStyle w:val="a5"/>
    </w:pPr>
    <w:r>
      <w:rPr>
        <w:noProof/>
      </w:rPr>
      <w:drawing>
        <wp:inline distT="0" distB="0" distL="0" distR="0" wp14:anchorId="219D24B7" wp14:editId="24963C33">
          <wp:extent cx="5486400" cy="425450"/>
          <wp:effectExtent l="0" t="0" r="0" b="0"/>
          <wp:docPr id="1" name="图片 1" descr="D:\李辛共享\手册模板\SPEC表页脚图片（地址邮编更新）\SPEC表页脚图片（地址邮编更新）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李辛共享\手册模板\SPEC表页脚图片（地址邮编更新）\SPEC表页脚图片（地址邮编更新）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50C" w:rsidRDefault="0069650C" w:rsidP="00665A77">
      <w:r>
        <w:separator/>
      </w:r>
    </w:p>
  </w:footnote>
  <w:footnote w:type="continuationSeparator" w:id="0">
    <w:p w:rsidR="0069650C" w:rsidRDefault="0069650C" w:rsidP="0066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A77" w:rsidRDefault="00665A77">
    <w:pPr>
      <w:jc w:val="right"/>
    </w:pPr>
    <w:r>
      <w:rPr>
        <w:rFonts w:hint="eastAsia"/>
        <w:noProof/>
      </w:rPr>
      <w:drawing>
        <wp:inline distT="0" distB="0" distL="0" distR="0" wp14:anchorId="42927B8A" wp14:editId="089A46DC">
          <wp:extent cx="1609725" cy="209550"/>
          <wp:effectExtent l="19050" t="0" r="9525" b="0"/>
          <wp:docPr id="7" name="图片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0F1C"/>
    <w:multiLevelType w:val="multilevel"/>
    <w:tmpl w:val="EB0E2568"/>
    <w:lvl w:ilvl="0">
      <w:start w:val="1"/>
      <w:numFmt w:val="decimal"/>
      <w:pStyle w:val="1"/>
      <w:suff w:val="space"/>
      <w:lvlText w:val="第%1章"/>
      <w:lvlJc w:val="center"/>
      <w:pPr>
        <w:ind w:left="0" w:firstLine="2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黑体" w:eastAsia="黑体" w:hAnsi="黑体" w:hint="eastAsia"/>
        <w:sz w:val="30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黑体" w:eastAsia="黑体" w:hAnsi="黑体" w:hint="eastAsia"/>
        <w:sz w:val="28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黑体" w:eastAsia="黑体" w:hAnsi="黑体" w:hint="eastAsia"/>
        <w:sz w:val="24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54"/>
    <w:rsid w:val="00026954"/>
    <w:rsid w:val="000E69D2"/>
    <w:rsid w:val="0011759C"/>
    <w:rsid w:val="00181F5B"/>
    <w:rsid w:val="001B4ABB"/>
    <w:rsid w:val="002027C5"/>
    <w:rsid w:val="002121AC"/>
    <w:rsid w:val="002215D0"/>
    <w:rsid w:val="00373098"/>
    <w:rsid w:val="00374168"/>
    <w:rsid w:val="003A1B4E"/>
    <w:rsid w:val="003B21FF"/>
    <w:rsid w:val="003B7D1D"/>
    <w:rsid w:val="003E1492"/>
    <w:rsid w:val="00410D61"/>
    <w:rsid w:val="004E314E"/>
    <w:rsid w:val="004F6085"/>
    <w:rsid w:val="00575ECE"/>
    <w:rsid w:val="005F7239"/>
    <w:rsid w:val="00620FD7"/>
    <w:rsid w:val="00665A77"/>
    <w:rsid w:val="0069650C"/>
    <w:rsid w:val="0072237F"/>
    <w:rsid w:val="007527D5"/>
    <w:rsid w:val="007B20D1"/>
    <w:rsid w:val="007E2787"/>
    <w:rsid w:val="0082409F"/>
    <w:rsid w:val="008C1B03"/>
    <w:rsid w:val="009144FA"/>
    <w:rsid w:val="00945567"/>
    <w:rsid w:val="00962420"/>
    <w:rsid w:val="009A6D2A"/>
    <w:rsid w:val="009B3524"/>
    <w:rsid w:val="009C32B2"/>
    <w:rsid w:val="009D34EA"/>
    <w:rsid w:val="00A0324C"/>
    <w:rsid w:val="00A37600"/>
    <w:rsid w:val="00A77340"/>
    <w:rsid w:val="00A959CC"/>
    <w:rsid w:val="00AC14A6"/>
    <w:rsid w:val="00B05522"/>
    <w:rsid w:val="00BA59DB"/>
    <w:rsid w:val="00C12748"/>
    <w:rsid w:val="00C17B21"/>
    <w:rsid w:val="00C34893"/>
    <w:rsid w:val="00C67B1C"/>
    <w:rsid w:val="00CA357C"/>
    <w:rsid w:val="00CA5836"/>
    <w:rsid w:val="00CC1EA4"/>
    <w:rsid w:val="00CE0A76"/>
    <w:rsid w:val="00D638AF"/>
    <w:rsid w:val="00DD1FC2"/>
    <w:rsid w:val="00DE135A"/>
    <w:rsid w:val="00DE4DE9"/>
    <w:rsid w:val="00DE4FCE"/>
    <w:rsid w:val="00E259C4"/>
    <w:rsid w:val="00E277DB"/>
    <w:rsid w:val="00E6250A"/>
    <w:rsid w:val="00EC24C6"/>
    <w:rsid w:val="00EF3C97"/>
    <w:rsid w:val="00F2577E"/>
    <w:rsid w:val="00FB2D40"/>
    <w:rsid w:val="00FB7F20"/>
    <w:rsid w:val="00F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CA0A0"/>
  <w15:docId w15:val="{581A1F4C-965F-4B90-8F5E-C74B1A6B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5A77"/>
    <w:rPr>
      <w:sz w:val="18"/>
      <w:szCs w:val="18"/>
    </w:rPr>
  </w:style>
  <w:style w:type="paragraph" w:styleId="a5">
    <w:name w:val="footer"/>
    <w:basedOn w:val="a"/>
    <w:link w:val="a6"/>
    <w:unhideWhenUsed/>
    <w:rsid w:val="00665A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5A77"/>
    <w:rPr>
      <w:sz w:val="18"/>
      <w:szCs w:val="18"/>
    </w:rPr>
  </w:style>
  <w:style w:type="table" w:styleId="a7">
    <w:name w:val="Table Grid"/>
    <w:basedOn w:val="a1"/>
    <w:uiPriority w:val="59"/>
    <w:rsid w:val="00665A7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5A7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65A77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1级标题"/>
    <w:basedOn w:val="aa"/>
    <w:qFormat/>
    <w:rsid w:val="004E314E"/>
    <w:pPr>
      <w:keepLines/>
      <w:pageBreakBefore/>
      <w:numPr>
        <w:numId w:val="1"/>
      </w:numPr>
      <w:tabs>
        <w:tab w:val="num" w:pos="360"/>
      </w:tabs>
      <w:spacing w:before="240" w:after="240" w:line="360" w:lineRule="auto"/>
      <w:ind w:firstLineChars="0" w:firstLine="0"/>
      <w:contextualSpacing/>
      <w:jc w:val="center"/>
      <w:outlineLvl w:val="0"/>
    </w:pPr>
    <w:rPr>
      <w:rFonts w:ascii="黑体" w:eastAsia="黑体" w:hAnsi="黑体"/>
      <w:kern w:val="0"/>
      <w:sz w:val="36"/>
      <w:szCs w:val="36"/>
      <w:lang w:eastAsia="en-US" w:bidi="en-US"/>
    </w:rPr>
  </w:style>
  <w:style w:type="paragraph" w:customStyle="1" w:styleId="2">
    <w:name w:val="2级标题"/>
    <w:basedOn w:val="aa"/>
    <w:qFormat/>
    <w:rsid w:val="004E314E"/>
    <w:pPr>
      <w:keepLines/>
      <w:numPr>
        <w:ilvl w:val="1"/>
        <w:numId w:val="1"/>
      </w:numPr>
      <w:tabs>
        <w:tab w:val="num" w:pos="360"/>
      </w:tabs>
      <w:spacing w:before="240" w:after="120" w:line="360" w:lineRule="auto"/>
      <w:ind w:firstLineChars="0" w:firstLine="420"/>
      <w:contextualSpacing/>
      <w:jc w:val="left"/>
      <w:outlineLvl w:val="1"/>
    </w:pPr>
    <w:rPr>
      <w:rFonts w:ascii="黑体" w:eastAsia="黑体" w:hAnsi="黑体"/>
      <w:kern w:val="0"/>
      <w:sz w:val="32"/>
      <w:szCs w:val="36"/>
      <w:lang w:eastAsia="en-US" w:bidi="en-US"/>
    </w:rPr>
  </w:style>
  <w:style w:type="paragraph" w:customStyle="1" w:styleId="3">
    <w:name w:val="3级标题"/>
    <w:basedOn w:val="aa"/>
    <w:link w:val="3Char"/>
    <w:qFormat/>
    <w:rsid w:val="004E314E"/>
    <w:pPr>
      <w:keepLines/>
      <w:numPr>
        <w:ilvl w:val="2"/>
        <w:numId w:val="1"/>
      </w:numPr>
      <w:spacing w:before="120" w:after="120" w:line="360" w:lineRule="auto"/>
      <w:ind w:firstLineChars="0"/>
      <w:contextualSpacing/>
      <w:jc w:val="left"/>
      <w:outlineLvl w:val="2"/>
    </w:pPr>
    <w:rPr>
      <w:rFonts w:ascii="黑体" w:eastAsia="黑体" w:hAnsi="黑体"/>
      <w:kern w:val="0"/>
      <w:sz w:val="28"/>
      <w:szCs w:val="36"/>
      <w:lang w:eastAsia="en-US" w:bidi="en-US"/>
    </w:rPr>
  </w:style>
  <w:style w:type="paragraph" w:customStyle="1" w:styleId="4">
    <w:name w:val="4级标题"/>
    <w:basedOn w:val="aa"/>
    <w:qFormat/>
    <w:rsid w:val="004E314E"/>
    <w:pPr>
      <w:keepLines/>
      <w:numPr>
        <w:ilvl w:val="3"/>
        <w:numId w:val="1"/>
      </w:numPr>
      <w:tabs>
        <w:tab w:val="num" w:pos="360"/>
      </w:tabs>
      <w:spacing w:line="360" w:lineRule="auto"/>
      <w:ind w:firstLineChars="0" w:firstLine="420"/>
      <w:contextualSpacing/>
      <w:jc w:val="left"/>
      <w:outlineLvl w:val="3"/>
    </w:pPr>
    <w:rPr>
      <w:rFonts w:ascii="黑体" w:eastAsia="黑体" w:hAnsi="黑体"/>
      <w:kern w:val="0"/>
      <w:sz w:val="24"/>
      <w:szCs w:val="24"/>
      <w:lang w:eastAsia="en-US" w:bidi="en-US"/>
    </w:rPr>
  </w:style>
  <w:style w:type="character" w:customStyle="1" w:styleId="3Char">
    <w:name w:val="3级标题 Char"/>
    <w:link w:val="3"/>
    <w:rsid w:val="004E314E"/>
    <w:rPr>
      <w:rFonts w:ascii="黑体" w:eastAsia="黑体" w:hAnsi="黑体" w:cs="Times New Roman"/>
      <w:kern w:val="0"/>
      <w:sz w:val="28"/>
      <w:szCs w:val="36"/>
      <w:lang w:eastAsia="en-US" w:bidi="en-US"/>
    </w:rPr>
  </w:style>
  <w:style w:type="paragraph" w:styleId="aa">
    <w:name w:val="List Paragraph"/>
    <w:basedOn w:val="a"/>
    <w:uiPriority w:val="34"/>
    <w:qFormat/>
    <w:rsid w:val="004E31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197</Words>
  <Characters>1129</Characters>
  <Application>Microsoft Office Word</Application>
  <DocSecurity>0</DocSecurity>
  <Lines>9</Lines>
  <Paragraphs>2</Paragraphs>
  <ScaleCrop>false</ScaleCrop>
  <Company>hikvision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姚建鑫</dc:creator>
  <cp:lastModifiedBy>charles.wang</cp:lastModifiedBy>
  <cp:revision>33</cp:revision>
  <cp:lastPrinted>2015-07-07T11:27:00Z</cp:lastPrinted>
  <dcterms:created xsi:type="dcterms:W3CDTF">2014-07-29T03:17:00Z</dcterms:created>
  <dcterms:modified xsi:type="dcterms:W3CDTF">2019-05-05T11:30:00Z</dcterms:modified>
</cp:coreProperties>
</file>